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3247" w14:textId="3AE9EDEF" w:rsidR="00A73F69" w:rsidRDefault="00A73F69" w:rsidP="00B73165">
      <w:pPr>
        <w:pStyle w:val="normal1"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CONTRATAÇÃO DIRETA Nº 02/2026</w:t>
      </w:r>
    </w:p>
    <w:p w14:paraId="62A11B92" w14:textId="514352ED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ANEXO II – MODELOS DE PROPOSTA E DECLARAÇÕES</w:t>
      </w:r>
    </w:p>
    <w:p w14:paraId="59B666EE" w14:textId="77777777" w:rsidR="006A3CCD" w:rsidRPr="00A73F69" w:rsidRDefault="006A3CCD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</w:p>
    <w:p w14:paraId="448E13D5" w14:textId="0D0110B4" w:rsidR="0001456E" w:rsidRPr="00A73F69" w:rsidRDefault="00000000" w:rsidP="00002BDC">
      <w:pPr>
        <w:pStyle w:val="normal1"/>
        <w:rPr>
          <w:rFonts w:eastAsia="Times New Roman" w:cs="Times New Roman"/>
        </w:rPr>
      </w:pPr>
      <w:r w:rsidRPr="00A73F69">
        <w:rPr>
          <w:rFonts w:eastAsia="Times New Roman" w:cs="Times New Roman"/>
        </w:rPr>
        <w:t>À Procuradoria da República em Santa Catarina – PR/SC</w:t>
      </w:r>
    </w:p>
    <w:p w14:paraId="199BBCA1" w14:textId="77777777" w:rsidR="0001456E" w:rsidRDefault="00000000" w:rsidP="00A73F69">
      <w:pPr>
        <w:pStyle w:val="normal1"/>
        <w:numPr>
          <w:ilvl w:val="0"/>
          <w:numId w:val="1"/>
        </w:numPr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A73F69">
        <w:rPr>
          <w:rFonts w:eastAsia="Times New Roman" w:cs="Times New Roman"/>
          <w:b/>
          <w:color w:val="000000"/>
        </w:rPr>
        <w:t>PROPOSTA</w:t>
      </w:r>
    </w:p>
    <w:p w14:paraId="67AE7967" w14:textId="389BC7F3" w:rsidR="00095F38" w:rsidRPr="00A73F69" w:rsidRDefault="00095F38" w:rsidP="00095F38">
      <w:pPr>
        <w:pStyle w:val="normal1"/>
        <w:spacing w:before="120" w:after="120" w:line="276" w:lineRule="auto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GRUPO ÚNICO</w:t>
      </w:r>
    </w:p>
    <w:tbl>
      <w:tblPr>
        <w:tblW w:w="9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123"/>
        <w:gridCol w:w="1701"/>
        <w:gridCol w:w="1559"/>
        <w:gridCol w:w="1559"/>
        <w:gridCol w:w="1566"/>
      </w:tblGrid>
      <w:tr w:rsidR="0001456E" w:rsidRPr="00A73F69" w14:paraId="48438429" w14:textId="77777777" w:rsidTr="00095F38">
        <w:trPr>
          <w:trHeight w:val="620"/>
        </w:trPr>
        <w:tc>
          <w:tcPr>
            <w:tcW w:w="566" w:type="dxa"/>
            <w:vAlign w:val="center"/>
          </w:tcPr>
          <w:p w14:paraId="06A035B2" w14:textId="77777777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Item</w:t>
            </w:r>
          </w:p>
        </w:tc>
        <w:tc>
          <w:tcPr>
            <w:tcW w:w="2123" w:type="dxa"/>
            <w:vAlign w:val="center"/>
          </w:tcPr>
          <w:p w14:paraId="4B38B2E6" w14:textId="77777777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Descrição</w:t>
            </w:r>
          </w:p>
        </w:tc>
        <w:tc>
          <w:tcPr>
            <w:tcW w:w="1701" w:type="dxa"/>
            <w:vAlign w:val="center"/>
          </w:tcPr>
          <w:p w14:paraId="5933F519" w14:textId="77777777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 xml:space="preserve">Unidade de Medida </w:t>
            </w:r>
          </w:p>
        </w:tc>
        <w:tc>
          <w:tcPr>
            <w:tcW w:w="1559" w:type="dxa"/>
            <w:vAlign w:val="center"/>
          </w:tcPr>
          <w:p w14:paraId="394EAE3A" w14:textId="2444F099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 xml:space="preserve">Quantidade </w:t>
            </w:r>
            <w:r w:rsidR="00095F38">
              <w:rPr>
                <w:rFonts w:eastAsia="Times New Roman" w:cs="Times New Roman"/>
                <w:b/>
                <w:color w:val="000000"/>
              </w:rPr>
              <w:t>Estimada de Pessoas para 2026</w:t>
            </w:r>
          </w:p>
        </w:tc>
        <w:tc>
          <w:tcPr>
            <w:tcW w:w="1559" w:type="dxa"/>
            <w:vAlign w:val="center"/>
          </w:tcPr>
          <w:p w14:paraId="1A7EC15D" w14:textId="3F5E38A9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 xml:space="preserve">Valor </w:t>
            </w:r>
            <w:r w:rsidR="00095F38">
              <w:rPr>
                <w:rFonts w:eastAsia="Times New Roman" w:cs="Times New Roman"/>
                <w:b/>
                <w:color w:val="000000"/>
              </w:rPr>
              <w:t>Por Pessoa</w:t>
            </w:r>
            <w:r w:rsidRPr="00A73F69">
              <w:rPr>
                <w:rFonts w:eastAsia="Times New Roman" w:cs="Times New Roman"/>
                <w:b/>
                <w:color w:val="000000"/>
              </w:rPr>
              <w:t xml:space="preserve"> (R$)</w:t>
            </w:r>
          </w:p>
        </w:tc>
        <w:tc>
          <w:tcPr>
            <w:tcW w:w="1566" w:type="dxa"/>
            <w:vAlign w:val="center"/>
          </w:tcPr>
          <w:p w14:paraId="0BCCBB8B" w14:textId="3949CCE1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 xml:space="preserve">Valor Total </w:t>
            </w:r>
            <w:r w:rsidR="00095F38">
              <w:rPr>
                <w:rFonts w:eastAsia="Times New Roman" w:cs="Times New Roman"/>
                <w:b/>
                <w:color w:val="000000"/>
              </w:rPr>
              <w:t>Estimado para 2026</w:t>
            </w:r>
            <w:r w:rsidRPr="00A73F69">
              <w:rPr>
                <w:rFonts w:eastAsia="Times New Roman" w:cs="Times New Roman"/>
                <w:b/>
                <w:color w:val="000000"/>
              </w:rPr>
              <w:t xml:space="preserve"> (R$)</w:t>
            </w:r>
          </w:p>
        </w:tc>
      </w:tr>
      <w:tr w:rsidR="0001456E" w:rsidRPr="00A73F69" w14:paraId="7FBD132F" w14:textId="77777777" w:rsidTr="00095F38">
        <w:tc>
          <w:tcPr>
            <w:tcW w:w="566" w:type="dxa"/>
            <w:vAlign w:val="center"/>
          </w:tcPr>
          <w:p w14:paraId="6131E95E" w14:textId="77777777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123" w:type="dxa"/>
            <w:vAlign w:val="center"/>
          </w:tcPr>
          <w:p w14:paraId="52D29822" w14:textId="7E3797B7" w:rsidR="0001456E" w:rsidRPr="00A73F69" w:rsidRDefault="00095F38" w:rsidP="00A73F69">
            <w:pPr>
              <w:pStyle w:val="normal1"/>
              <w:spacing w:before="120" w:after="120" w:line="276" w:lineRule="auto"/>
              <w:jc w:val="both"/>
              <w:rPr>
                <w:rFonts w:cs="Times New Roman"/>
              </w:rPr>
            </w:pPr>
            <w:proofErr w:type="spellStart"/>
            <w:r w:rsidRPr="00095F38">
              <w:rPr>
                <w:rFonts w:cs="Times New Roman"/>
              </w:rPr>
              <w:t>Coffee</w:t>
            </w:r>
            <w:proofErr w:type="spellEnd"/>
            <w:r w:rsidRPr="00095F38">
              <w:rPr>
                <w:rFonts w:cs="Times New Roman"/>
              </w:rPr>
              <w:t xml:space="preserve"> break Tipo I</w:t>
            </w:r>
          </w:p>
        </w:tc>
        <w:tc>
          <w:tcPr>
            <w:tcW w:w="1701" w:type="dxa"/>
            <w:vAlign w:val="center"/>
          </w:tcPr>
          <w:p w14:paraId="74233A26" w14:textId="295DCE67" w:rsidR="0001456E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Unidade/Pessoa</w:t>
            </w:r>
          </w:p>
        </w:tc>
        <w:tc>
          <w:tcPr>
            <w:tcW w:w="1559" w:type="dxa"/>
            <w:vAlign w:val="center"/>
          </w:tcPr>
          <w:p w14:paraId="067AAFEE" w14:textId="0C22A079" w:rsidR="0001456E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450</w:t>
            </w:r>
          </w:p>
        </w:tc>
        <w:tc>
          <w:tcPr>
            <w:tcW w:w="1559" w:type="dxa"/>
            <w:vAlign w:val="center"/>
          </w:tcPr>
          <w:p w14:paraId="2BBBF522" w14:textId="77777777" w:rsidR="0001456E" w:rsidRPr="00A73F69" w:rsidRDefault="0001456E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66" w:type="dxa"/>
            <w:vAlign w:val="center"/>
          </w:tcPr>
          <w:p w14:paraId="64B7F19D" w14:textId="77777777" w:rsidR="0001456E" w:rsidRPr="00A73F69" w:rsidRDefault="0001456E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6A3CCD" w:rsidRPr="00A73F69" w14:paraId="26B87EEE" w14:textId="77777777" w:rsidTr="00095F38">
        <w:tc>
          <w:tcPr>
            <w:tcW w:w="566" w:type="dxa"/>
            <w:vAlign w:val="center"/>
          </w:tcPr>
          <w:p w14:paraId="4263CD85" w14:textId="6A21C591" w:rsidR="006A3CCD" w:rsidRPr="00A73F69" w:rsidRDefault="006A3CCD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123" w:type="dxa"/>
            <w:vAlign w:val="center"/>
          </w:tcPr>
          <w:p w14:paraId="09D02FA0" w14:textId="2A8ECEB6" w:rsidR="006A3CCD" w:rsidRPr="00A73F69" w:rsidRDefault="00095F38" w:rsidP="00A73F69">
            <w:pPr>
              <w:pStyle w:val="normal1"/>
              <w:spacing w:before="120" w:after="120" w:line="276" w:lineRule="auto"/>
              <w:jc w:val="both"/>
              <w:rPr>
                <w:rFonts w:cs="Times New Roman"/>
              </w:rPr>
            </w:pPr>
            <w:proofErr w:type="spellStart"/>
            <w:r w:rsidRPr="00095F38">
              <w:rPr>
                <w:rFonts w:cs="Times New Roman"/>
              </w:rPr>
              <w:t>Coffee</w:t>
            </w:r>
            <w:proofErr w:type="spellEnd"/>
            <w:r w:rsidRPr="00095F38">
              <w:rPr>
                <w:rFonts w:cs="Times New Roman"/>
              </w:rPr>
              <w:t xml:space="preserve"> break Tipo I</w:t>
            </w:r>
          </w:p>
        </w:tc>
        <w:tc>
          <w:tcPr>
            <w:tcW w:w="1701" w:type="dxa"/>
            <w:vAlign w:val="center"/>
          </w:tcPr>
          <w:p w14:paraId="12BFCB78" w14:textId="6BA318C9" w:rsidR="006A3CCD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Unidade/Pessoa</w:t>
            </w:r>
          </w:p>
        </w:tc>
        <w:tc>
          <w:tcPr>
            <w:tcW w:w="1559" w:type="dxa"/>
            <w:vAlign w:val="center"/>
          </w:tcPr>
          <w:p w14:paraId="62ED72DD" w14:textId="6B88667E" w:rsidR="006A3CCD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700</w:t>
            </w:r>
          </w:p>
        </w:tc>
        <w:tc>
          <w:tcPr>
            <w:tcW w:w="1559" w:type="dxa"/>
            <w:vAlign w:val="center"/>
          </w:tcPr>
          <w:p w14:paraId="4A5C71EF" w14:textId="77777777" w:rsidR="006A3CCD" w:rsidRPr="00A73F69" w:rsidRDefault="006A3CCD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66" w:type="dxa"/>
            <w:vAlign w:val="center"/>
          </w:tcPr>
          <w:p w14:paraId="578BBC02" w14:textId="77777777" w:rsidR="006A3CCD" w:rsidRPr="00A73F69" w:rsidRDefault="006A3CCD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095F38" w:rsidRPr="00A73F69" w14:paraId="47A529B9" w14:textId="77777777" w:rsidTr="00095F38">
        <w:tc>
          <w:tcPr>
            <w:tcW w:w="566" w:type="dxa"/>
            <w:vAlign w:val="center"/>
          </w:tcPr>
          <w:p w14:paraId="36FCC625" w14:textId="5041F07D" w:rsidR="00095F38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123" w:type="dxa"/>
            <w:vAlign w:val="center"/>
          </w:tcPr>
          <w:p w14:paraId="1A4A3A68" w14:textId="7FC5545A" w:rsidR="00095F38" w:rsidRPr="00095F38" w:rsidRDefault="00095F38" w:rsidP="00A73F69">
            <w:pPr>
              <w:pStyle w:val="normal1"/>
              <w:spacing w:before="120" w:after="120" w:line="276" w:lineRule="auto"/>
              <w:jc w:val="both"/>
              <w:rPr>
                <w:rFonts w:cs="Times New Roman"/>
              </w:rPr>
            </w:pPr>
            <w:r w:rsidRPr="00095F38">
              <w:rPr>
                <w:rFonts w:cs="Times New Roman"/>
              </w:rPr>
              <w:t>Coquetel</w:t>
            </w:r>
          </w:p>
        </w:tc>
        <w:tc>
          <w:tcPr>
            <w:tcW w:w="1701" w:type="dxa"/>
            <w:vAlign w:val="center"/>
          </w:tcPr>
          <w:p w14:paraId="2CAF6DC4" w14:textId="6AFABCD8" w:rsidR="00095F38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Unidade/Pessoa</w:t>
            </w:r>
          </w:p>
        </w:tc>
        <w:tc>
          <w:tcPr>
            <w:tcW w:w="1559" w:type="dxa"/>
            <w:vAlign w:val="center"/>
          </w:tcPr>
          <w:p w14:paraId="6112C4B4" w14:textId="0CB62B61" w:rsidR="00095F38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vAlign w:val="center"/>
          </w:tcPr>
          <w:p w14:paraId="281118B1" w14:textId="77777777" w:rsidR="00095F38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66" w:type="dxa"/>
            <w:vAlign w:val="center"/>
          </w:tcPr>
          <w:p w14:paraId="32ECF5F9" w14:textId="77777777" w:rsidR="00095F38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095F38" w:rsidRPr="00A73F69" w14:paraId="023C6444" w14:textId="77777777" w:rsidTr="00095F38">
        <w:tc>
          <w:tcPr>
            <w:tcW w:w="7508" w:type="dxa"/>
            <w:gridSpan w:val="5"/>
            <w:vAlign w:val="center"/>
          </w:tcPr>
          <w:p w14:paraId="4B94E67C" w14:textId="5F887241" w:rsidR="00095F38" w:rsidRPr="00095F38" w:rsidRDefault="00095F38" w:rsidP="00095F38">
            <w:pPr>
              <w:pStyle w:val="normal1"/>
              <w:spacing w:before="120" w:after="120" w:line="276" w:lineRule="auto"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095F38">
              <w:rPr>
                <w:rFonts w:eastAsia="Times New Roman" w:cs="Times New Roman"/>
                <w:b/>
                <w:bCs/>
                <w:color w:val="000000"/>
              </w:rPr>
              <w:t>Valor Total do Grupo</w:t>
            </w:r>
          </w:p>
        </w:tc>
        <w:tc>
          <w:tcPr>
            <w:tcW w:w="1566" w:type="dxa"/>
            <w:vAlign w:val="center"/>
          </w:tcPr>
          <w:p w14:paraId="2A5B0E32" w14:textId="77777777" w:rsidR="00095F38" w:rsidRPr="00A73F69" w:rsidRDefault="00095F38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14:paraId="1395FBA5" w14:textId="1C25E5C1" w:rsidR="0001456E" w:rsidRPr="00A73F69" w:rsidRDefault="00000000" w:rsidP="00A73F69">
      <w:pPr>
        <w:pStyle w:val="normal1"/>
        <w:spacing w:before="120" w:after="120" w:line="276" w:lineRule="auto"/>
        <w:ind w:left="426" w:hanging="360"/>
        <w:jc w:val="both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 xml:space="preserve">Valor Total do </w:t>
      </w:r>
      <w:r w:rsidR="00095F38">
        <w:rPr>
          <w:rFonts w:eastAsia="Times New Roman" w:cs="Times New Roman"/>
          <w:b/>
          <w:color w:val="000000"/>
        </w:rPr>
        <w:t>Grupo</w:t>
      </w:r>
      <w:r w:rsidRPr="00A73F69">
        <w:rPr>
          <w:rFonts w:eastAsia="Times New Roman" w:cs="Times New Roman"/>
          <w:b/>
          <w:color w:val="000000"/>
        </w:rPr>
        <w:t xml:space="preserve">: </w:t>
      </w:r>
      <w:r w:rsidRPr="00A73F69">
        <w:rPr>
          <w:rFonts w:eastAsia="Times New Roman" w:cs="Times New Roman"/>
          <w:color w:val="000000"/>
        </w:rPr>
        <w:t>R$ ________</w:t>
      </w:r>
      <w:proofErr w:type="gramStart"/>
      <w:r w:rsidRPr="00A73F69">
        <w:rPr>
          <w:rFonts w:eastAsia="Times New Roman" w:cs="Times New Roman"/>
          <w:color w:val="000000"/>
        </w:rPr>
        <w:t>_,_</w:t>
      </w:r>
      <w:proofErr w:type="gramEnd"/>
      <w:r w:rsidRPr="00A73F69">
        <w:rPr>
          <w:rFonts w:eastAsia="Times New Roman" w:cs="Times New Roman"/>
          <w:color w:val="000000"/>
        </w:rPr>
        <w:t>__</w:t>
      </w:r>
    </w:p>
    <w:p w14:paraId="7BE3AF4C" w14:textId="171B121B" w:rsidR="0001456E" w:rsidRPr="00A73F69" w:rsidRDefault="00000000" w:rsidP="00A73F69">
      <w:pPr>
        <w:pStyle w:val="normal1"/>
        <w:spacing w:before="120" w:after="120" w:line="276" w:lineRule="auto"/>
        <w:ind w:left="426" w:hanging="360"/>
        <w:jc w:val="both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 xml:space="preserve">Validade da Proposta: </w:t>
      </w:r>
      <w:r w:rsidRPr="00A73F69">
        <w:rPr>
          <w:rFonts w:eastAsia="Times New Roman" w:cs="Times New Roman"/>
          <w:color w:val="000000"/>
        </w:rPr>
        <w:t>___ /___/ 202</w:t>
      </w:r>
      <w:r w:rsidR="00095F38">
        <w:rPr>
          <w:rFonts w:eastAsia="Times New Roman" w:cs="Times New Roman"/>
          <w:color w:val="000000"/>
        </w:rPr>
        <w:t>6</w:t>
      </w:r>
      <w:r w:rsidRPr="00A73F69">
        <w:rPr>
          <w:rFonts w:eastAsia="Times New Roman" w:cs="Times New Roman"/>
          <w:color w:val="000000"/>
        </w:rPr>
        <w:t xml:space="preserve"> (mínimo 60 DIAS)</w:t>
      </w:r>
    </w:p>
    <w:p w14:paraId="26B61124" w14:textId="77777777" w:rsidR="00095F38" w:rsidRPr="00095F38" w:rsidRDefault="00095F38" w:rsidP="00002BDC">
      <w:pPr>
        <w:pStyle w:val="normal1"/>
        <w:numPr>
          <w:ilvl w:val="0"/>
          <w:numId w:val="1"/>
        </w:numPr>
        <w:shd w:val="clear" w:color="auto" w:fill="D9D9D9"/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095F38">
        <w:rPr>
          <w:rFonts w:eastAsia="Times New Roman" w:cs="Times New Roman"/>
          <w:b/>
          <w:color w:val="000000"/>
        </w:rPr>
        <w:t>DOCUMENTOS COMPLEMENTARES A PROPOSTA</w:t>
      </w:r>
    </w:p>
    <w:p w14:paraId="31BC4A5A" w14:textId="77777777" w:rsidR="00095F38" w:rsidRPr="00095F38" w:rsidRDefault="00095F38" w:rsidP="00002BDC">
      <w:pPr>
        <w:pStyle w:val="Ttulo2"/>
        <w:spacing w:before="120" w:after="120" w:line="276" w:lineRule="auto"/>
        <w:jc w:val="both"/>
        <w:rPr>
          <w:b w:val="0"/>
          <w:bCs/>
        </w:rPr>
      </w:pPr>
      <w:r w:rsidRPr="00095F38">
        <w:rPr>
          <w:b w:val="0"/>
          <w:bCs/>
        </w:rPr>
        <w:t>Esta proposta é acompanhada da seguinte documentação complementar:</w:t>
      </w:r>
    </w:p>
    <w:p w14:paraId="1BF56EE3" w14:textId="0CB1B300" w:rsidR="00002BDC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>e Regularidade – Resolução C</w:t>
      </w:r>
      <w:r>
        <w:rPr>
          <w:b w:val="0"/>
          <w:bCs/>
        </w:rPr>
        <w:t>NMP</w:t>
      </w:r>
      <w:r w:rsidRPr="00002BDC">
        <w:rPr>
          <w:b w:val="0"/>
          <w:bCs/>
        </w:rPr>
        <w:t xml:space="preserve"> Nº 37/2009</w:t>
      </w:r>
      <w:r>
        <w:rPr>
          <w:b w:val="0"/>
          <w:bCs/>
        </w:rPr>
        <w:t>;</w:t>
      </w:r>
    </w:p>
    <w:p w14:paraId="3BA30E35" w14:textId="182CC259" w:rsidR="00002BDC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>e Regularidade Social</w:t>
      </w:r>
      <w:r>
        <w:rPr>
          <w:b w:val="0"/>
          <w:bCs/>
        </w:rPr>
        <w:t>;</w:t>
      </w:r>
    </w:p>
    <w:p w14:paraId="16C5C5DE" w14:textId="03182142" w:rsidR="00095F38" w:rsidRPr="00002BDC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>Declaração Por Não Ultrapassar a Receita Bruta Máxima Admitida para Enquadramento como EPP;</w:t>
      </w:r>
    </w:p>
    <w:p w14:paraId="1E8D785F" w14:textId="65C63046" w:rsidR="00095F38" w:rsidRPr="00095F38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Optante </w:t>
      </w:r>
      <w:r>
        <w:rPr>
          <w:b w:val="0"/>
          <w:bCs/>
        </w:rPr>
        <w:t>p</w:t>
      </w:r>
      <w:r w:rsidRPr="00002BDC">
        <w:rPr>
          <w:b w:val="0"/>
          <w:bCs/>
        </w:rPr>
        <w:t xml:space="preserve">elo Regime Especial Unificado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Arrecadação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Tributos </w:t>
      </w:r>
      <w:r>
        <w:rPr>
          <w:b w:val="0"/>
          <w:bCs/>
        </w:rPr>
        <w:t>e</w:t>
      </w:r>
      <w:r w:rsidRPr="00002BDC">
        <w:rPr>
          <w:b w:val="0"/>
          <w:bCs/>
        </w:rPr>
        <w:t xml:space="preserve"> Contribuições Devidos Pelas Microempresas </w:t>
      </w:r>
      <w:r>
        <w:rPr>
          <w:b w:val="0"/>
          <w:bCs/>
        </w:rPr>
        <w:t>e</w:t>
      </w:r>
      <w:r w:rsidRPr="00002BDC">
        <w:rPr>
          <w:b w:val="0"/>
          <w:bCs/>
        </w:rPr>
        <w:t xml:space="preserve"> Empresas </w:t>
      </w:r>
      <w:r>
        <w:rPr>
          <w:b w:val="0"/>
          <w:bCs/>
        </w:rPr>
        <w:t>d</w:t>
      </w:r>
      <w:r w:rsidRPr="00002BDC">
        <w:rPr>
          <w:b w:val="0"/>
          <w:bCs/>
        </w:rPr>
        <w:t>e Pequeno Porte (Simples Nacional)</w:t>
      </w:r>
      <w:r>
        <w:rPr>
          <w:b w:val="0"/>
          <w:bCs/>
        </w:rPr>
        <w:t xml:space="preserve"> </w:t>
      </w:r>
      <w:r w:rsidRPr="00002BDC">
        <w:rPr>
          <w:u w:val="single"/>
        </w:rPr>
        <w:t>(Se for o caso)</w:t>
      </w:r>
    </w:p>
    <w:p w14:paraId="344F945A" w14:textId="77777777" w:rsidR="00095F38" w:rsidRPr="00095F38" w:rsidRDefault="00095F38" w:rsidP="00002BDC">
      <w:pPr>
        <w:pStyle w:val="normal1"/>
        <w:numPr>
          <w:ilvl w:val="0"/>
          <w:numId w:val="1"/>
        </w:numPr>
        <w:shd w:val="clear" w:color="auto" w:fill="D9D9D9"/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095F38">
        <w:rPr>
          <w:rFonts w:eastAsia="Times New Roman" w:cs="Times New Roman"/>
          <w:b/>
          <w:color w:val="000000"/>
        </w:rPr>
        <w:t>DECLARAÇÕES</w:t>
      </w:r>
    </w:p>
    <w:p w14:paraId="6BFB113E" w14:textId="4397B3E6" w:rsidR="00095F38" w:rsidRPr="00095F38" w:rsidRDefault="00095F38" w:rsidP="00002BDC">
      <w:pPr>
        <w:pStyle w:val="Textbody"/>
        <w:numPr>
          <w:ilvl w:val="1"/>
          <w:numId w:val="1"/>
        </w:numPr>
        <w:spacing w:before="120" w:line="276" w:lineRule="auto"/>
        <w:ind w:left="426"/>
        <w:jc w:val="both"/>
        <w:rPr>
          <w:rFonts w:cs="Courier New"/>
          <w:bCs/>
          <w:szCs w:val="22"/>
        </w:rPr>
      </w:pPr>
      <w:r w:rsidRPr="00095F38">
        <w:rPr>
          <w:rFonts w:cs="Courier New"/>
          <w:bCs/>
          <w:szCs w:val="22"/>
        </w:rPr>
        <w:t xml:space="preserve">Declaramos que examinamos, conhecemos e nos submetemos a todas as condições contidas no </w:t>
      </w:r>
      <w:r w:rsidR="00002BDC">
        <w:rPr>
          <w:rFonts w:cs="Courier New"/>
          <w:bCs/>
          <w:szCs w:val="22"/>
        </w:rPr>
        <w:t>Aviso de Contratação Direta</w:t>
      </w:r>
      <w:r w:rsidRPr="00095F38">
        <w:rPr>
          <w:rFonts w:cs="Courier New"/>
          <w:bCs/>
          <w:szCs w:val="22"/>
        </w:rPr>
        <w:t xml:space="preserve"> e nos seus anexos, bem como verificamos todas as especificações neles contidas, não havendo nenhuma discrepância entre quaisquer informações e/ou documentos que dele fazem parte, e estamos cientes de todas as condições que possam de qualquer forma influir nos custos, assim como de qualquer despesa relativa à realização integral de seu objeto, assumindo total responsabilidade pelas informações, erros ou omissões existentes nesta proposta.</w:t>
      </w:r>
    </w:p>
    <w:p w14:paraId="68C8E5F3" w14:textId="63D5510B" w:rsidR="0001456E" w:rsidRPr="00A73F69" w:rsidRDefault="00000000" w:rsidP="00A73F69">
      <w:pPr>
        <w:pStyle w:val="normal1"/>
        <w:numPr>
          <w:ilvl w:val="0"/>
          <w:numId w:val="1"/>
        </w:numPr>
        <w:shd w:val="clear" w:color="auto" w:fill="D9D9D9"/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A73F69">
        <w:rPr>
          <w:rFonts w:eastAsia="Times New Roman" w:cs="Times New Roman"/>
          <w:b/>
          <w:color w:val="000000"/>
        </w:rPr>
        <w:t>DADOS DO PROPONENTE</w:t>
      </w:r>
    </w:p>
    <w:tbl>
      <w:tblPr>
        <w:tblW w:w="9061" w:type="dxa"/>
        <w:tblLayout w:type="fixed"/>
        <w:tblLook w:val="0400" w:firstRow="0" w:lastRow="0" w:firstColumn="0" w:lastColumn="0" w:noHBand="0" w:noVBand="1"/>
      </w:tblPr>
      <w:tblGrid>
        <w:gridCol w:w="2549"/>
        <w:gridCol w:w="1127"/>
        <w:gridCol w:w="287"/>
        <w:gridCol w:w="707"/>
        <w:gridCol w:w="542"/>
        <w:gridCol w:w="1362"/>
        <w:gridCol w:w="2487"/>
      </w:tblGrid>
      <w:tr w:rsidR="0001456E" w:rsidRPr="00A73F69" w14:paraId="4328948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987B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lastRenderedPageBreak/>
              <w:t>Empresa:</w:t>
            </w:r>
          </w:p>
        </w:tc>
      </w:tr>
      <w:tr w:rsidR="0001456E" w:rsidRPr="00A73F69" w14:paraId="7CF494A1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E3FA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CNPJ:</w:t>
            </w:r>
          </w:p>
        </w:tc>
      </w:tr>
      <w:tr w:rsidR="0001456E" w:rsidRPr="00A73F69" w14:paraId="1434661A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E823" w14:textId="77777777" w:rsidR="0001456E" w:rsidRPr="00A73F69" w:rsidRDefault="00000000" w:rsidP="00095F38">
            <w:pPr>
              <w:pStyle w:val="normal1"/>
              <w:tabs>
                <w:tab w:val="left" w:pos="1198"/>
              </w:tabs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Representante Legal da Empresa:</w:t>
            </w:r>
          </w:p>
        </w:tc>
      </w:tr>
      <w:tr w:rsidR="0001456E" w:rsidRPr="00A73F69" w14:paraId="0E89CE4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AFB0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Endereço:</w:t>
            </w:r>
          </w:p>
        </w:tc>
      </w:tr>
      <w:tr w:rsidR="0001456E" w:rsidRPr="00A73F69" w14:paraId="1929618C" w14:textId="77777777">
        <w:tc>
          <w:tcPr>
            <w:tcW w:w="4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3D61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Cidade: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85EF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Estado: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F78B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CEP:</w:t>
            </w:r>
          </w:p>
        </w:tc>
      </w:tr>
      <w:tr w:rsidR="0001456E" w:rsidRPr="00A73F69" w14:paraId="3128E531" w14:textId="77777777"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E75D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Telefone: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BAC5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E-Mail:</w:t>
            </w:r>
          </w:p>
        </w:tc>
      </w:tr>
      <w:tr w:rsidR="0001456E" w:rsidRPr="00A73F69" w14:paraId="16F6735B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6989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Banco (Nome e Código):</w:t>
            </w:r>
          </w:p>
        </w:tc>
      </w:tr>
      <w:tr w:rsidR="0001456E" w:rsidRPr="00A73F69" w14:paraId="29C8C23A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2196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Conta Corrente:</w:t>
            </w:r>
          </w:p>
        </w:tc>
        <w:tc>
          <w:tcPr>
            <w:tcW w:w="2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1B76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Agência (Código):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3889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Praça:</w:t>
            </w:r>
          </w:p>
        </w:tc>
      </w:tr>
      <w:tr w:rsidR="0001456E" w:rsidRPr="00A73F69" w14:paraId="5F9A3A3E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F879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MEI, ME ou EPP</w:t>
            </w:r>
          </w:p>
        </w:tc>
        <w:tc>
          <w:tcPr>
            <w:tcW w:w="14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05C8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</w:t>
            </w: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 MEI</w:t>
            </w:r>
          </w:p>
        </w:tc>
        <w:tc>
          <w:tcPr>
            <w:tcW w:w="1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2F7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>(    )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 ME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5A7F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) EPP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68AB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 </w:t>
            </w: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OUTRO PORTE</w:t>
            </w:r>
          </w:p>
        </w:tc>
      </w:tr>
      <w:tr w:rsidR="0001456E" w:rsidRPr="00A73F69" w14:paraId="5CD77B9A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395C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C9211E"/>
              </w:rPr>
              <w:t>Optante do Simples:</w:t>
            </w:r>
          </w:p>
        </w:tc>
        <w:tc>
          <w:tcPr>
            <w:tcW w:w="26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5A48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</w:t>
            </w: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SIM**</w:t>
            </w:r>
          </w:p>
        </w:tc>
        <w:tc>
          <w:tcPr>
            <w:tcW w:w="3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7085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C9211E"/>
              </w:rPr>
              <w:t xml:space="preserve">    </w:t>
            </w: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 </w:t>
            </w: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NÃO</w:t>
            </w:r>
          </w:p>
        </w:tc>
      </w:tr>
    </w:tbl>
    <w:p w14:paraId="51ADA241" w14:textId="77777777" w:rsidR="0001456E" w:rsidRPr="00A73F69" w:rsidRDefault="00000000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C9211E"/>
        </w:rPr>
        <w:t>(*) Caso seja optante pelo Simples, anexar Declaração conforme modelo constante no Anexo V –</w:t>
      </w:r>
      <w:r w:rsidRPr="00A73F69">
        <w:rPr>
          <w:rFonts w:eastAsia="Times New Roman" w:cs="Times New Roman"/>
          <w:color w:val="C9211E"/>
        </w:rPr>
        <w:br/>
        <w:t>(DECLARAÇÃO A SER APRESENTADA PELA PESSOA JURÍDICA CONSTANTE DO</w:t>
      </w:r>
      <w:r w:rsidRPr="00A73F69">
        <w:rPr>
          <w:rFonts w:eastAsia="Times New Roman" w:cs="Times New Roman"/>
          <w:color w:val="C9211E"/>
        </w:rPr>
        <w:br/>
        <w:t>INCISO XI DO ART. 4º) – Instrução Normativa Nº 1.234, de 11 de janeiro de 2012.</w:t>
      </w:r>
    </w:p>
    <w:p w14:paraId="0D367341" w14:textId="77777777" w:rsidR="0001456E" w:rsidRPr="00A73F69" w:rsidRDefault="0001456E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</w:p>
    <w:p w14:paraId="7CF03DB5" w14:textId="6EF8E1BF" w:rsidR="0001456E" w:rsidRPr="00A73F69" w:rsidRDefault="00000000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 w:rsidRPr="00A73F69">
        <w:rPr>
          <w:rFonts w:eastAsia="Times New Roman" w:cs="Times New Roman"/>
          <w:color w:val="000000"/>
        </w:rPr>
        <w:t>de</w:t>
      </w:r>
      <w:proofErr w:type="spellEnd"/>
      <w:r w:rsidRPr="00A73F69">
        <w:rPr>
          <w:rFonts w:eastAsia="Times New Roman" w:cs="Times New Roman"/>
          <w:color w:val="000000"/>
        </w:rPr>
        <w:t xml:space="preserve"> </w:t>
      </w:r>
      <w:r w:rsidR="00002BDC">
        <w:rPr>
          <w:rFonts w:eastAsia="Times New Roman" w:cs="Times New Roman"/>
          <w:color w:val="000000"/>
        </w:rPr>
        <w:t>2026</w:t>
      </w:r>
      <w:r w:rsidRPr="00A73F69">
        <w:rPr>
          <w:rFonts w:eastAsia="Times New Roman" w:cs="Times New Roman"/>
          <w:color w:val="000000"/>
        </w:rPr>
        <w:t>.</w:t>
      </w:r>
    </w:p>
    <w:p w14:paraId="277C3254" w14:textId="77777777" w:rsidR="0001456E" w:rsidRPr="00A73F69" w:rsidRDefault="0001456E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62A397CE" w14:textId="77777777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________________________________________</w:t>
      </w:r>
    </w:p>
    <w:p w14:paraId="5CC8DD0A" w14:textId="22101354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</w:rPr>
      </w:pPr>
      <w:r w:rsidRPr="00A73F69">
        <w:rPr>
          <w:rFonts w:eastAsia="Times New Roman" w:cs="Times New Roman"/>
          <w:b/>
        </w:rPr>
        <w:t>Nome do Responsável/Assinatura/cargo</w:t>
      </w:r>
      <w:r w:rsidRPr="00A73F69">
        <w:rPr>
          <w:rFonts w:cs="Times New Roman"/>
        </w:rPr>
        <w:br w:type="page"/>
      </w:r>
    </w:p>
    <w:p w14:paraId="54F2DD6A" w14:textId="77777777" w:rsidR="00A73F69" w:rsidRDefault="00A73F69" w:rsidP="00A73F69">
      <w:pPr>
        <w:pStyle w:val="normal1"/>
        <w:spacing w:before="120" w:line="276" w:lineRule="auto"/>
        <w:contextualSpacing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>CONTRATAÇÃO DIRETA Nº 02/2026</w:t>
      </w:r>
    </w:p>
    <w:p w14:paraId="47F516E9" w14:textId="464161E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t xml:space="preserve">ANEXO III - DECLARAÇÃO DE REGULARIDADE </w:t>
      </w:r>
      <w:r w:rsidRPr="00A73F69">
        <w:rPr>
          <w:b/>
          <w:bCs/>
          <w:szCs w:val="22"/>
        </w:rPr>
        <w:t>– RESOLUÇÃO CNMP Nº 37/2009</w:t>
      </w:r>
    </w:p>
    <w:p w14:paraId="207CB9B8" w14:textId="77777777" w:rsidR="00A73F69" w:rsidRPr="00A73F69" w:rsidRDefault="00A73F69" w:rsidP="00A73F69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6BED8FD9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13B46707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0AE1404D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7E6C8BC2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253A7DC0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4FF6F45C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50093D72" w14:textId="77777777" w:rsidR="00A73F69" w:rsidRPr="00A73F69" w:rsidRDefault="00A73F69" w:rsidP="00A73F69">
      <w:pPr>
        <w:spacing w:before="120" w:after="120" w:line="276" w:lineRule="auto"/>
        <w:rPr>
          <w:b/>
          <w:bCs/>
          <w:szCs w:val="22"/>
        </w:rPr>
      </w:pPr>
    </w:p>
    <w:p w14:paraId="0D8717F5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nos termos do art. 3º da Resolução nº 37, de 28.4.2009 do Conselho Nacional do Ministério Público – CNMP, para fins de contratação junto à Procuradoria da República em Santa Catarina, que:</w:t>
      </w:r>
    </w:p>
    <w:p w14:paraId="5633ED58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 xml:space="preserve">(  </w:t>
      </w:r>
      <w:proofErr w:type="gramEnd"/>
      <w:r w:rsidRPr="00A73F69">
        <w:rPr>
          <w:szCs w:val="22"/>
        </w:rPr>
        <w:t xml:space="preserve"> ) os sócios desta empresa, bem como seus gerentes e diretores </w:t>
      </w:r>
      <w:r w:rsidRPr="00A73F69">
        <w:rPr>
          <w:b/>
          <w:bCs/>
          <w:szCs w:val="22"/>
          <w:u w:val="single"/>
        </w:rPr>
        <w:t>não são</w:t>
      </w:r>
      <w:r w:rsidRPr="00A73F69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2C7DE54A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 xml:space="preserve">(  </w:t>
      </w:r>
      <w:proofErr w:type="gramEnd"/>
      <w:r w:rsidRPr="00A73F69">
        <w:rPr>
          <w:szCs w:val="22"/>
        </w:rPr>
        <w:t xml:space="preserve"> ) os sócios desta empresa, bem como seus gerentes e diretores </w:t>
      </w:r>
      <w:r w:rsidRPr="00A73F69">
        <w:rPr>
          <w:b/>
          <w:bCs/>
          <w:szCs w:val="22"/>
          <w:u w:val="single"/>
        </w:rPr>
        <w:t>são</w:t>
      </w:r>
      <w:r w:rsidRPr="00A73F69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licitação, abaixo identificado(s):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A73F69" w:rsidRPr="00A73F69" w14:paraId="03C28620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3B2B35FA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Nome do membro ou servidor:</w:t>
            </w:r>
          </w:p>
        </w:tc>
      </w:tr>
      <w:tr w:rsidR="00A73F69" w:rsidRPr="00A73F69" w14:paraId="12DDFC68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58A025FB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Cargo:</w:t>
            </w:r>
          </w:p>
        </w:tc>
      </w:tr>
      <w:tr w:rsidR="00A73F69" w:rsidRPr="00A73F69" w14:paraId="5FA6A9D8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6928DCAC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Órgão de Lotação:</w:t>
            </w:r>
          </w:p>
        </w:tc>
      </w:tr>
      <w:tr w:rsidR="00A73F69" w:rsidRPr="00A73F69" w14:paraId="6E7DF9F6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17CEAADF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Grau de Parentesco:</w:t>
            </w:r>
          </w:p>
        </w:tc>
      </w:tr>
    </w:tbl>
    <w:p w14:paraId="71EB411C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</w:p>
    <w:p w14:paraId="692DBAFE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2AB89CDC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07667B38" w14:textId="4D597B87" w:rsidR="00A73F69" w:rsidRPr="00A73F69" w:rsidRDefault="00A73F69" w:rsidP="00A73F69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</w:t>
      </w:r>
      <w:proofErr w:type="spellStart"/>
      <w:r w:rsidRPr="00A73F69">
        <w:rPr>
          <w:szCs w:val="22"/>
        </w:rPr>
        <w:t>de</w:t>
      </w:r>
      <w:proofErr w:type="spellEnd"/>
      <w:r w:rsidRPr="00A73F69">
        <w:rPr>
          <w:szCs w:val="22"/>
        </w:rPr>
        <w:t xml:space="preserve"> </w:t>
      </w:r>
      <w:r w:rsidR="00CD63DE">
        <w:rPr>
          <w:szCs w:val="22"/>
        </w:rPr>
        <w:t>2026</w:t>
      </w:r>
      <w:r w:rsidRPr="00A73F69">
        <w:rPr>
          <w:szCs w:val="22"/>
        </w:rPr>
        <w:t>.</w:t>
      </w:r>
    </w:p>
    <w:p w14:paraId="0191B7EA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4E4931B2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07806003" w14:textId="3A234BE1" w:rsidR="00A73F69" w:rsidRPr="00A73F69" w:rsidRDefault="00A73F69" w:rsidP="00A73F69">
      <w:pPr>
        <w:pStyle w:val="normal1"/>
        <w:spacing w:before="120" w:after="120" w:line="276" w:lineRule="auto"/>
        <w:jc w:val="center"/>
        <w:rPr>
          <w:rFonts w:cs="Times New Roman"/>
          <w:b/>
          <w:bCs/>
        </w:rPr>
      </w:pPr>
      <w:r w:rsidRPr="00A73F69">
        <w:rPr>
          <w:rFonts w:cs="Times New Roman"/>
          <w:b/>
          <w:bCs/>
        </w:rPr>
        <w:t>Nome do Responsável/Assinatura</w:t>
      </w:r>
    </w:p>
    <w:p w14:paraId="2F7D603A" w14:textId="77777777" w:rsidR="00A73F69" w:rsidRPr="00A73F69" w:rsidRDefault="00A73F69" w:rsidP="00A73F69">
      <w:pPr>
        <w:spacing w:before="120" w:after="120" w:line="276" w:lineRule="auto"/>
        <w:textAlignment w:val="auto"/>
        <w:rPr>
          <w:rFonts w:eastAsia="NSimSun"/>
          <w:b/>
          <w:bCs/>
          <w:color w:val="auto"/>
          <w:kern w:val="0"/>
          <w:szCs w:val="22"/>
          <w:lang w:bidi="hi-IN"/>
        </w:rPr>
      </w:pPr>
      <w:r w:rsidRPr="00A73F69">
        <w:rPr>
          <w:b/>
          <w:bCs/>
          <w:szCs w:val="22"/>
        </w:rPr>
        <w:br w:type="page"/>
      </w:r>
    </w:p>
    <w:p w14:paraId="166CC2B6" w14:textId="77777777" w:rsidR="00A73F69" w:rsidRDefault="00A73F69" w:rsidP="00A73F69">
      <w:pPr>
        <w:pStyle w:val="normal1"/>
        <w:spacing w:before="120" w:line="276" w:lineRule="auto"/>
        <w:contextualSpacing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>CONTRATAÇÃO DIRETA Nº 02/2026</w:t>
      </w:r>
    </w:p>
    <w:p w14:paraId="77E14FA2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t>ANEXO IV - DECLARAÇÃO DE REGULARIDADE SOCIAL</w:t>
      </w:r>
    </w:p>
    <w:p w14:paraId="19B8ED65" w14:textId="77777777" w:rsidR="00A73F69" w:rsidRPr="00A73F69" w:rsidRDefault="00A73F69" w:rsidP="00A73F69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6677F2C3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22A91016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4ADAEF63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4C1E892C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4A813F84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5B6E7F52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39175ADC" w14:textId="77777777" w:rsidR="00A73F69" w:rsidRPr="00A73F69" w:rsidRDefault="00A73F69" w:rsidP="00A73F69">
      <w:pPr>
        <w:spacing w:before="120" w:after="120" w:line="276" w:lineRule="auto"/>
        <w:rPr>
          <w:b/>
          <w:bCs/>
          <w:szCs w:val="22"/>
        </w:rPr>
      </w:pPr>
    </w:p>
    <w:p w14:paraId="50057D3E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para fins de contratação junto à Procuradoria da República em Santa Catarina, que esta empresa, bem como seus dirigentes:</w:t>
      </w:r>
    </w:p>
    <w:p w14:paraId="39F49E2B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>( )</w:t>
      </w:r>
      <w:proofErr w:type="gramEnd"/>
      <w:r w:rsidRPr="00A73F69">
        <w:rPr>
          <w:szCs w:val="22"/>
        </w:rPr>
        <w:t xml:space="preserve"> Não ter sido condenada, a licitante ou seus dirigentes, por infringir as leis de combate à discriminação, em todas as suas formas, por motivos de raça, gênero e outros, conforme dispõe:</w:t>
      </w:r>
    </w:p>
    <w:p w14:paraId="7864B188" w14:textId="648DF5C4" w:rsidR="00A73F69" w:rsidRPr="00A73F69" w:rsidRDefault="00A73F69" w:rsidP="00A73F69">
      <w:pPr>
        <w:pStyle w:val="PargrafodaLista"/>
        <w:numPr>
          <w:ilvl w:val="0"/>
          <w:numId w:val="6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a Constituição Federal de 1988 em seu inciso IV do art. 3º; inciso I do art. 5º; e</w:t>
      </w:r>
    </w:p>
    <w:p w14:paraId="49FBAD69" w14:textId="3059B9BA" w:rsidR="00A73F69" w:rsidRPr="00A73F69" w:rsidRDefault="00A73F69" w:rsidP="00A73F69">
      <w:pPr>
        <w:pStyle w:val="PargrafodaLista"/>
        <w:numPr>
          <w:ilvl w:val="0"/>
          <w:numId w:val="6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 xml:space="preserve">os </w:t>
      </w:r>
      <w:proofErr w:type="spellStart"/>
      <w:r w:rsidRPr="00A73F69">
        <w:rPr>
          <w:rFonts w:cs="Times New Roman"/>
        </w:rPr>
        <w:t>arts</w:t>
      </w:r>
      <w:proofErr w:type="spellEnd"/>
      <w:r w:rsidRPr="00A73F69">
        <w:rPr>
          <w:rFonts w:cs="Times New Roman"/>
        </w:rPr>
        <w:t>. 38 e 39 do Estatuto da Igualdade Racial, Lei nº 12.288, de 20 de julho de 2010.</w:t>
      </w:r>
    </w:p>
    <w:p w14:paraId="57386A7D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>( )</w:t>
      </w:r>
      <w:proofErr w:type="gramEnd"/>
      <w:r w:rsidRPr="00A73F69">
        <w:rPr>
          <w:szCs w:val="22"/>
        </w:rPr>
        <w:t xml:space="preserve"> Não explorar o trabalho infantojuvenil, em atenção ao que dispõe:</w:t>
      </w:r>
    </w:p>
    <w:p w14:paraId="2A5A12FB" w14:textId="2D8156FC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 inciso XXXIII do art. 7º da Constituição Federal de 1988;</w:t>
      </w:r>
    </w:p>
    <w:p w14:paraId="5C96EB4B" w14:textId="368E211E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 Título III do Capítulo IV do Decreto-Lei nº 5.452, de 1 de maio de 1943 (CLT);</w:t>
      </w:r>
    </w:p>
    <w:p w14:paraId="24CD7A5C" w14:textId="315A4096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 xml:space="preserve">os </w:t>
      </w:r>
      <w:proofErr w:type="spellStart"/>
      <w:r w:rsidRPr="00A73F69">
        <w:rPr>
          <w:rFonts w:cs="Times New Roman"/>
        </w:rPr>
        <w:t>arts</w:t>
      </w:r>
      <w:proofErr w:type="spellEnd"/>
      <w:r w:rsidRPr="00A73F69">
        <w:rPr>
          <w:rFonts w:cs="Times New Roman"/>
        </w:rPr>
        <w:t>. 60 a 69 da Lei nº 8.069, de 19 de julho de 1990 (ECA);</w:t>
      </w:r>
    </w:p>
    <w:p w14:paraId="79DBD44A" w14:textId="241DD3A3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a Lei nº 8.069, de 19 de julho de 1990;</w:t>
      </w:r>
    </w:p>
    <w:p w14:paraId="016C15EB" w14:textId="243A2092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 Decreto nº 6.841, de 12 de junho de 2008, o qual trata da proibição das piores formas de trabalho infantil e ação imediata para sua eliminação.</w:t>
      </w:r>
    </w:p>
    <w:p w14:paraId="5FFEFB7D" w14:textId="2A9195BD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>( )</w:t>
      </w:r>
      <w:proofErr w:type="gramEnd"/>
      <w:r w:rsidRPr="00A73F69">
        <w:rPr>
          <w:szCs w:val="22"/>
        </w:rPr>
        <w:t xml:space="preserve"> Não ter sido condenada, a empresa ou seus dirigentes, por infringir as leis de combate à discriminação de raça ou de gênero, ao trabalho infantil e ao trabalho escravo, em afronta a previsão aos artigos 1° e 170 da Constituição Federal de 1988, nos </w:t>
      </w:r>
      <w:proofErr w:type="spellStart"/>
      <w:r w:rsidRPr="00A73F69">
        <w:rPr>
          <w:szCs w:val="22"/>
        </w:rPr>
        <w:t>arts</w:t>
      </w:r>
      <w:proofErr w:type="spellEnd"/>
      <w:r w:rsidRPr="00A73F69">
        <w:rPr>
          <w:szCs w:val="22"/>
        </w:rPr>
        <w:t>. 149, 203 e 207 do Código Penal (dispositivos que tratam do trabalho análogo ao de escravo e tráfico de pessoas para esse fim), Decreto nº 5.017/2004, que promulga o Protocolo de Palermo e as convenções OIT 29 e 105.</w:t>
      </w:r>
    </w:p>
    <w:p w14:paraId="5402E4EB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</w:p>
    <w:p w14:paraId="0E14E48A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0245A943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457B13D4" w14:textId="6EBD0C76" w:rsidR="00A73F69" w:rsidRPr="00A73F69" w:rsidRDefault="00A73F69" w:rsidP="00A73F69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</w:t>
      </w:r>
      <w:proofErr w:type="spellStart"/>
      <w:r w:rsidRPr="00A73F69">
        <w:rPr>
          <w:szCs w:val="22"/>
        </w:rPr>
        <w:t>de</w:t>
      </w:r>
      <w:proofErr w:type="spellEnd"/>
      <w:r w:rsidRPr="00A73F69">
        <w:rPr>
          <w:szCs w:val="22"/>
        </w:rPr>
        <w:t xml:space="preserve"> </w:t>
      </w:r>
      <w:r w:rsidR="00CD63DE">
        <w:rPr>
          <w:szCs w:val="22"/>
        </w:rPr>
        <w:t>2026</w:t>
      </w:r>
      <w:r w:rsidRPr="00A73F69">
        <w:rPr>
          <w:szCs w:val="22"/>
        </w:rPr>
        <w:t>.</w:t>
      </w:r>
    </w:p>
    <w:p w14:paraId="1DB49778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34238CD8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6894A5B9" w14:textId="77777777" w:rsidR="00095F38" w:rsidRDefault="00A73F69" w:rsidP="00095F38">
      <w:pPr>
        <w:spacing w:before="120" w:after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Nome do Responsável/Assinatura</w:t>
      </w:r>
    </w:p>
    <w:p w14:paraId="77D6477B" w14:textId="77777777" w:rsidR="00095F38" w:rsidRDefault="00095F38">
      <w:pPr>
        <w:textAlignment w:val="auto"/>
        <w:rPr>
          <w:b/>
          <w:bCs/>
          <w:szCs w:val="22"/>
        </w:rPr>
      </w:pPr>
      <w:r>
        <w:rPr>
          <w:b/>
          <w:bCs/>
          <w:szCs w:val="22"/>
        </w:rPr>
        <w:br w:type="page"/>
      </w:r>
    </w:p>
    <w:p w14:paraId="3F0C16DD" w14:textId="29A69CB3" w:rsidR="00095F38" w:rsidRDefault="00095F38" w:rsidP="00095F38">
      <w:pPr>
        <w:spacing w:before="120" w:after="120" w:line="276" w:lineRule="auto"/>
        <w:jc w:val="center"/>
        <w:rPr>
          <w:b/>
        </w:rPr>
      </w:pPr>
      <w:r>
        <w:rPr>
          <w:b/>
        </w:rPr>
        <w:lastRenderedPageBreak/>
        <w:t>CONTRATAÇÃO DIRETA Nº 02/2026</w:t>
      </w:r>
    </w:p>
    <w:p w14:paraId="297072DE" w14:textId="425F83AE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t xml:space="preserve">ANEXO V - </w:t>
      </w:r>
      <w:r w:rsidR="00002BDC" w:rsidRPr="00002BDC">
        <w:rPr>
          <w:b/>
          <w:szCs w:val="22"/>
        </w:rPr>
        <w:t>DECLARAÇÃO POR NÃO ULTRAPASSAR A RECEITA BRUTA MÁXIMA ADMITIDA PARA ENQUADRAMENTO COMO EPP</w:t>
      </w:r>
    </w:p>
    <w:p w14:paraId="59F386C3" w14:textId="77777777" w:rsidR="00A73F69" w:rsidRPr="00A73F69" w:rsidRDefault="00A73F69" w:rsidP="00A73F69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6E85D80E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1FBE7C89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69BC5987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79C36E00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595FEDA9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502D4961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7464F809" w14:textId="77777777" w:rsidR="00A73F69" w:rsidRPr="00A73F69" w:rsidRDefault="00A73F69" w:rsidP="00A73F69">
      <w:pPr>
        <w:spacing w:before="120" w:after="120" w:line="276" w:lineRule="auto"/>
        <w:rPr>
          <w:b/>
          <w:bCs/>
          <w:szCs w:val="22"/>
        </w:rPr>
      </w:pPr>
    </w:p>
    <w:p w14:paraId="31BE8B8E" w14:textId="2C5E827A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para fins de contratação junto à Procuradoria da República em Santa Catarina, que esta empresa, no ano-calendário de realização da presente contratação direta, ainda não celebrou contratos com a Administração Pública cujos valores somados extrapolem a receita bruta máxima admitida para fins de enquadramento como empresa de pequeno porte.</w:t>
      </w:r>
    </w:p>
    <w:p w14:paraId="75FCA524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78585F1E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71460AA4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27132273" w14:textId="79DB95E8" w:rsidR="00A73F69" w:rsidRPr="00A73F69" w:rsidRDefault="00A73F69" w:rsidP="00A73F69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</w:t>
      </w:r>
      <w:proofErr w:type="spellStart"/>
      <w:r w:rsidRPr="00A73F69">
        <w:rPr>
          <w:szCs w:val="22"/>
        </w:rPr>
        <w:t>de</w:t>
      </w:r>
      <w:proofErr w:type="spellEnd"/>
      <w:r w:rsidRPr="00A73F69">
        <w:rPr>
          <w:szCs w:val="22"/>
        </w:rPr>
        <w:t xml:space="preserve"> </w:t>
      </w:r>
      <w:r w:rsidR="00CD63DE">
        <w:rPr>
          <w:szCs w:val="22"/>
        </w:rPr>
        <w:t>2026</w:t>
      </w:r>
      <w:r w:rsidRPr="00A73F69">
        <w:rPr>
          <w:szCs w:val="22"/>
        </w:rPr>
        <w:t>.</w:t>
      </w:r>
    </w:p>
    <w:p w14:paraId="241D6CC5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17E296FD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6AC71E15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bCs/>
          <w:szCs w:val="22"/>
        </w:rPr>
        <w:t>Nome do Responsável/Assinatura</w:t>
      </w:r>
    </w:p>
    <w:p w14:paraId="7DAD62BA" w14:textId="73D9F1FA" w:rsidR="00A73F69" w:rsidRDefault="00A73F69">
      <w:pPr>
        <w:textAlignment w:val="auto"/>
      </w:pPr>
    </w:p>
    <w:p w14:paraId="6B72CF00" w14:textId="40C05AD0" w:rsidR="00A73F69" w:rsidRDefault="00A73F69">
      <w:pPr>
        <w:textAlignment w:val="auto"/>
        <w:rPr>
          <w:color w:val="auto"/>
          <w:kern w:val="0"/>
          <w:szCs w:val="22"/>
          <w:lang w:bidi="hi-IN"/>
        </w:rPr>
      </w:pPr>
      <w:r>
        <w:rPr>
          <w:color w:val="auto"/>
          <w:kern w:val="0"/>
          <w:szCs w:val="22"/>
          <w:lang w:bidi="hi-IN"/>
        </w:rPr>
        <w:br w:type="page"/>
      </w:r>
    </w:p>
    <w:p w14:paraId="7885E41F" w14:textId="77777777" w:rsidR="00095F38" w:rsidRDefault="00095F38" w:rsidP="00095F38">
      <w:pPr>
        <w:pStyle w:val="normal1"/>
        <w:spacing w:before="120" w:line="276" w:lineRule="auto"/>
        <w:contextualSpacing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>CONTRATAÇÃO DIRETA Nº 02/2026</w:t>
      </w:r>
    </w:p>
    <w:p w14:paraId="5A517131" w14:textId="77777777" w:rsidR="00095F38" w:rsidRDefault="00095F38" w:rsidP="00A73F69">
      <w:pPr>
        <w:pStyle w:val="normal1"/>
        <w:spacing w:before="120" w:after="120" w:line="276" w:lineRule="auto"/>
        <w:jc w:val="center"/>
        <w:rPr>
          <w:rFonts w:cs="Times New Roman"/>
          <w:b/>
        </w:rPr>
      </w:pPr>
    </w:p>
    <w:p w14:paraId="3DE07F62" w14:textId="14820047" w:rsidR="0001456E" w:rsidRPr="00A73F69" w:rsidRDefault="00A73F69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</w:rPr>
      </w:pPr>
      <w:r w:rsidRPr="00A73F69">
        <w:rPr>
          <w:rFonts w:cs="Times New Roman"/>
          <w:b/>
        </w:rPr>
        <w:t>ANEXO V</w:t>
      </w:r>
      <w:r>
        <w:rPr>
          <w:rFonts w:cs="Times New Roman"/>
          <w:b/>
        </w:rPr>
        <w:t>I</w:t>
      </w:r>
      <w:r w:rsidRPr="00A73F69">
        <w:rPr>
          <w:rFonts w:cs="Times New Roman"/>
          <w:b/>
        </w:rPr>
        <w:t xml:space="preserve"> - </w:t>
      </w:r>
      <w:r w:rsidRPr="00A73F69">
        <w:rPr>
          <w:rFonts w:eastAsia="Times New Roman" w:cs="Times New Roman"/>
          <w:b/>
        </w:rPr>
        <w:t>DECLARAÇÃO DE OPTANTE PELO REGIME ESPECIAL UNIFICADO DE ARRECADAÇÃO DE TRIBUTOS E CONTRIBUIÇÕES DEVIDOS PELAS MICROEMPRESAS E EMPRESAS DE PEQUENO PORTE (SIMPLES NACIONAL)</w:t>
      </w:r>
    </w:p>
    <w:p w14:paraId="68839B21" w14:textId="77777777" w:rsidR="0001456E" w:rsidRPr="00A73F69" w:rsidRDefault="0001456E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1BE33A99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  <w:b/>
        </w:rPr>
        <w:t>A Procuradoria da República em Santa Catarina</w:t>
      </w:r>
    </w:p>
    <w:p w14:paraId="774BD1DA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 xml:space="preserve">(Nome da empresa), com sede (endereço completo), inscrita no CNPJ sob o nº </w:t>
      </w:r>
      <w:proofErr w:type="spellStart"/>
      <w:r w:rsidRPr="00A73F69">
        <w:rPr>
          <w:rFonts w:eastAsia="Times New Roman" w:cs="Times New Roman"/>
        </w:rPr>
        <w:t>xxxxxxxxxx</w:t>
      </w:r>
      <w:proofErr w:type="spellEnd"/>
      <w:r w:rsidRPr="00A73F69">
        <w:rPr>
          <w:rFonts w:eastAsia="Times New Roman" w:cs="Times New Roman"/>
        </w:rPr>
        <w:t>, DECLARA à Procuradoria da República em Santa Catarina, para fins de não incidência na fonte do Imposto sobre a Renda da Pessoa Jurídica (IRPJ), da Contribuição Social sobre o Lucro Líquido (CSLL), da Contribuição para o Financiamento da Seguridade Social (</w:t>
      </w:r>
      <w:proofErr w:type="spellStart"/>
      <w:r w:rsidRPr="00A73F69">
        <w:rPr>
          <w:rFonts w:eastAsia="Times New Roman" w:cs="Times New Roman"/>
        </w:rPr>
        <w:t>Cofins</w:t>
      </w:r>
      <w:proofErr w:type="spellEnd"/>
      <w:r w:rsidRPr="00A73F69">
        <w:rPr>
          <w:rFonts w:eastAsia="Times New Roman" w:cs="Times New Roman"/>
        </w:rPr>
        <w:t>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14:paraId="32BE82F8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Para esse efeito, a declarante informa que:</w:t>
      </w:r>
    </w:p>
    <w:p w14:paraId="51B337CA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 xml:space="preserve">I - </w:t>
      </w:r>
      <w:proofErr w:type="gramStart"/>
      <w:r w:rsidRPr="00A73F69">
        <w:rPr>
          <w:rFonts w:eastAsia="Times New Roman" w:cs="Times New Roman"/>
        </w:rPr>
        <w:t>preenche</w:t>
      </w:r>
      <w:proofErr w:type="gramEnd"/>
      <w:r w:rsidRPr="00A73F69">
        <w:rPr>
          <w:rFonts w:eastAsia="Times New Roman" w:cs="Times New Roman"/>
        </w:rPr>
        <w:t xml:space="preserve"> os seguintes requisitos:</w:t>
      </w:r>
    </w:p>
    <w:p w14:paraId="63701619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a) conserva em boa ordem, pelo prazo de cinco anos, contado da data da emissão, os documentos que comprovam a origem de suas receitas e a efetivação de suas despesas, bem assim a realização de quaisquer outros atos ou operações que venham a modificar sua situação patrimonial;</w:t>
      </w:r>
    </w:p>
    <w:p w14:paraId="5E0CB57E" w14:textId="75BAD20F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 xml:space="preserve">b) cumpre as obrigações </w:t>
      </w:r>
      <w:r w:rsidR="001517B0" w:rsidRPr="00A73F69">
        <w:rPr>
          <w:rFonts w:eastAsia="Times New Roman" w:cs="Times New Roman"/>
        </w:rPr>
        <w:t>acessórias a</w:t>
      </w:r>
      <w:r w:rsidRPr="00A73F69">
        <w:rPr>
          <w:rFonts w:eastAsia="Times New Roman" w:cs="Times New Roman"/>
        </w:rPr>
        <w:t xml:space="preserve"> que está sujeita, em conformidade com a legislação pertinente;</w:t>
      </w:r>
    </w:p>
    <w:p w14:paraId="289B78A5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II - o signatário é representante legal desta empresa, assumindo o compromisso de informar à Secretaria da Receita Federal do Brasil e à entidade pagadora, imediatamente, eventual desenquadramento da presente situação e está ciente de que a falsidade na prestação destas informações, sem prejuízo do disposto no art. 32 da Lei nº 9.430, de 1996, o sujeitará, juntamente com as demais pessoas que para ela concorrem, às penalidades previstas na legislação criminal e tributária, relativas à falsidade ideológica (art. 299 do Código Penal) e ao crime contra a ordem tributária (art. 1º da Lei nº 8.137, de 27 de dezembro de 1990).</w:t>
      </w:r>
    </w:p>
    <w:p w14:paraId="6F700B8F" w14:textId="6495C7B5" w:rsidR="0001456E" w:rsidRPr="00A73F69" w:rsidRDefault="00000000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 w:rsidRPr="00A73F69">
        <w:rPr>
          <w:rFonts w:eastAsia="Times New Roman" w:cs="Times New Roman"/>
          <w:color w:val="000000"/>
        </w:rPr>
        <w:t>de</w:t>
      </w:r>
      <w:proofErr w:type="spellEnd"/>
      <w:r w:rsidRPr="00A73F69">
        <w:rPr>
          <w:rFonts w:eastAsia="Times New Roman" w:cs="Times New Roman"/>
          <w:color w:val="000000"/>
        </w:rPr>
        <w:t xml:space="preserve"> </w:t>
      </w:r>
      <w:r w:rsidR="00002BDC">
        <w:rPr>
          <w:rFonts w:eastAsia="Times New Roman" w:cs="Times New Roman"/>
          <w:color w:val="000000"/>
        </w:rPr>
        <w:t>2026</w:t>
      </w:r>
      <w:r w:rsidRPr="00A73F69">
        <w:rPr>
          <w:rFonts w:eastAsia="Times New Roman" w:cs="Times New Roman"/>
          <w:color w:val="000000"/>
        </w:rPr>
        <w:t>.</w:t>
      </w:r>
    </w:p>
    <w:p w14:paraId="387860F0" w14:textId="77777777" w:rsidR="0001456E" w:rsidRPr="00A73F69" w:rsidRDefault="0001456E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7D2BB7EB" w14:textId="77777777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________________________________________</w:t>
      </w:r>
    </w:p>
    <w:p w14:paraId="113B9F52" w14:textId="77777777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</w:rPr>
      </w:pPr>
      <w:r w:rsidRPr="00A73F69">
        <w:rPr>
          <w:rFonts w:eastAsia="Times New Roman" w:cs="Times New Roman"/>
          <w:b/>
        </w:rPr>
        <w:t>Nome do Responsável/Assinatura</w:t>
      </w:r>
    </w:p>
    <w:sectPr w:rsidR="0001456E" w:rsidRPr="00A73F6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324" w:right="1134" w:bottom="907" w:left="1701" w:header="567" w:footer="567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54973" w14:textId="77777777" w:rsidR="00DC45AC" w:rsidRDefault="00DC45AC">
      <w:r>
        <w:separator/>
      </w:r>
    </w:p>
  </w:endnote>
  <w:endnote w:type="continuationSeparator" w:id="0">
    <w:p w14:paraId="1B549D9E" w14:textId="77777777" w:rsidR="00DC45AC" w:rsidRDefault="00DC4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auto"/>
    <w:pitch w:val="variable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</w:font>
  <w:font w:name="Tms Rmn">
    <w:panose1 w:val="02020603040505020304"/>
    <w:charset w:val="01"/>
    <w:family w:val="roman"/>
    <w:pitch w:val="default"/>
  </w:font>
  <w:font w:name="Courier;Courier New">
    <w:altName w:val="Courier New"/>
    <w:panose1 w:val="00000000000000000000"/>
    <w:charset w:val="00"/>
    <w:family w:val="roman"/>
    <w:notTrueType/>
    <w:pitch w:val="default"/>
  </w:font>
  <w:font w:name="Ecofont_Spranq_eco_Sans">
    <w:altName w:val="Cambria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1C79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78CC1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640F32B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361A3BE7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 w:rsidR="0001456E">
              <w:t>3</w:t>
            </w:r>
          </w:fldSimple>
        </w:p>
      </w:tc>
    </w:tr>
  </w:tbl>
  <w:p w14:paraId="603A2030" w14:textId="77777777" w:rsidR="0001456E" w:rsidRDefault="0001456E">
    <w:pPr>
      <w:pStyle w:val="normal1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0468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B4C85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0D57D83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7E0F3016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 w:rsidR="0001456E">
              <w:t>3</w:t>
            </w:r>
          </w:fldSimple>
        </w:p>
      </w:tc>
    </w:tr>
  </w:tbl>
  <w:p w14:paraId="5D7646F5" w14:textId="77777777" w:rsidR="0001456E" w:rsidRDefault="0001456E">
    <w:pPr>
      <w:pStyle w:val="normal1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350B5" w14:textId="77777777" w:rsidR="00DC45AC" w:rsidRDefault="00DC45AC">
      <w:r>
        <w:separator/>
      </w:r>
    </w:p>
  </w:footnote>
  <w:footnote w:type="continuationSeparator" w:id="0">
    <w:p w14:paraId="788CB244" w14:textId="77777777" w:rsidR="00DC45AC" w:rsidRDefault="00DC4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9061"/>
    </w:tblGrid>
    <w:tr w:rsidR="00A73F69" w14:paraId="2DD2DBBD" w14:textId="77777777" w:rsidTr="00A73F69">
      <w:tc>
        <w:tcPr>
          <w:tcW w:w="9061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60C2FB1" w14:textId="77777777" w:rsid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color w:val="000000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5B3319AE" wp14:editId="526D1023">
                <wp:extent cx="500380" cy="532765"/>
                <wp:effectExtent l="0" t="0" r="0" b="0"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99" t="-93" r="-99" b="-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0380" cy="5327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C8E728B" w14:textId="77777777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b/>
              <w:color w:val="000000"/>
              <w:sz w:val="20"/>
              <w:szCs w:val="20"/>
            </w:rPr>
          </w:pPr>
          <w:r w:rsidRPr="00A73F69">
            <w:rPr>
              <w:rFonts w:eastAsia="Times New Roman" w:cs="Times New Roman"/>
              <w:b/>
              <w:color w:val="000000"/>
              <w:sz w:val="20"/>
              <w:szCs w:val="20"/>
            </w:rPr>
            <w:t>MINISTÉRIO PÚBLICO FEDERAL</w:t>
          </w:r>
        </w:p>
        <w:p w14:paraId="4FCCFEC9" w14:textId="77777777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b/>
              <w:color w:val="000000"/>
              <w:sz w:val="20"/>
              <w:szCs w:val="20"/>
            </w:rPr>
          </w:pPr>
          <w:r w:rsidRPr="00A73F69">
            <w:rPr>
              <w:rFonts w:eastAsia="Times New Roman" w:cs="Times New Roman"/>
              <w:b/>
              <w:color w:val="000000"/>
              <w:sz w:val="20"/>
              <w:szCs w:val="20"/>
            </w:rPr>
            <w:t>PROCURADORIA DA REPÚBLICA EM SANTA CATARINA</w:t>
          </w:r>
        </w:p>
        <w:p w14:paraId="16F87548" w14:textId="77777777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b/>
              <w:color w:val="000000"/>
              <w:sz w:val="20"/>
              <w:szCs w:val="20"/>
            </w:rPr>
          </w:pPr>
          <w:r w:rsidRPr="00A73F69">
            <w:rPr>
              <w:rFonts w:eastAsia="Times New Roman" w:cs="Times New Roman"/>
              <w:b/>
              <w:color w:val="000000"/>
              <w:sz w:val="20"/>
              <w:szCs w:val="20"/>
            </w:rPr>
            <w:t>SUPERVISÃO DE LICITAÇÕES E DISPUTAS ELETRÔNICAS</w:t>
          </w:r>
        </w:p>
        <w:p w14:paraId="75D2AA0E" w14:textId="3D10E615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color w:val="000000"/>
              <w:sz w:val="12"/>
              <w:szCs w:val="12"/>
            </w:rPr>
          </w:pPr>
        </w:p>
      </w:tc>
    </w:tr>
  </w:tbl>
  <w:p w14:paraId="7BB24D72" w14:textId="4CC1D896" w:rsidR="0001456E" w:rsidRPr="00095F38" w:rsidRDefault="0001456E" w:rsidP="00095F38">
    <w:pPr>
      <w:pStyle w:val="Cabealh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7C534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4"/>
        <w:szCs w:val="24"/>
      </w:rPr>
    </w:pPr>
    <w:r>
      <w:rPr>
        <w:rFonts w:eastAsia="Times New Roman" w:cs="Times New Roman"/>
        <w:color w:val="000000"/>
        <w:sz w:val="24"/>
        <w:szCs w:val="24"/>
      </w:rPr>
      <w:t xml:space="preserve"> </w:t>
    </w:r>
    <w:r>
      <w:rPr>
        <w:noProof/>
      </w:rPr>
      <w:drawing>
        <wp:inline distT="0" distB="0" distL="0" distR="0" wp14:anchorId="2EE3E50F" wp14:editId="77D73934">
          <wp:extent cx="500380" cy="532765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7541B8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b/>
        <w:color w:val="000000"/>
        <w:sz w:val="20"/>
        <w:szCs w:val="20"/>
      </w:rPr>
    </w:pPr>
    <w:r>
      <w:rPr>
        <w:rFonts w:eastAsia="Times New Roman" w:cs="Times New Roman"/>
        <w:b/>
        <w:color w:val="000000"/>
        <w:sz w:val="20"/>
        <w:szCs w:val="20"/>
      </w:rPr>
      <w:t>MINISTÉRIO PÚBLICO FEDERAL</w:t>
    </w:r>
  </w:p>
  <w:p w14:paraId="1D6703EA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PROCURADORIA DA REPÚBLICA EM SANTA CATARINA</w:t>
    </w:r>
  </w:p>
  <w:p w14:paraId="140DFA35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80C84"/>
    <w:multiLevelType w:val="multilevel"/>
    <w:tmpl w:val="9C642A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E70E95"/>
    <w:multiLevelType w:val="multilevel"/>
    <w:tmpl w:val="1A44E9D2"/>
    <w:lvl w:ilvl="0">
      <w:start w:val="1"/>
      <w:numFmt w:val="decimal"/>
      <w:pStyle w:val="Ttulo1"/>
      <w:lvlText w:val=" %1 -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Ttulo2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pStyle w:val="Ttulo3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pStyle w:val="Ttulo4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pStyle w:val="Ttulo5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pStyle w:val="Ttulo6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pStyle w:val="Ttulo7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pStyle w:val="Ttulo8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pStyle w:val="Ttulo9"/>
      <w:lvlText w:val=" %1.%2.%3.%4.%5.%6.%7.%8.%9 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39DE3152"/>
    <w:multiLevelType w:val="hybridMultilevel"/>
    <w:tmpl w:val="336AEDA0"/>
    <w:lvl w:ilvl="0" w:tplc="EEB88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15A50"/>
    <w:multiLevelType w:val="hybridMultilevel"/>
    <w:tmpl w:val="D8CA74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97713"/>
    <w:multiLevelType w:val="hybridMultilevel"/>
    <w:tmpl w:val="AC3E7752"/>
    <w:lvl w:ilvl="0" w:tplc="EEB88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A1939"/>
    <w:multiLevelType w:val="hybridMultilevel"/>
    <w:tmpl w:val="2EA0354E"/>
    <w:lvl w:ilvl="0" w:tplc="EEB88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630275">
    <w:abstractNumId w:val="1"/>
  </w:num>
  <w:num w:numId="2" w16cid:durableId="1103844940">
    <w:abstractNumId w:val="0"/>
  </w:num>
  <w:num w:numId="3" w16cid:durableId="2023314245">
    <w:abstractNumId w:val="3"/>
  </w:num>
  <w:num w:numId="4" w16cid:durableId="323051268">
    <w:abstractNumId w:val="5"/>
  </w:num>
  <w:num w:numId="5" w16cid:durableId="918903045">
    <w:abstractNumId w:val="4"/>
  </w:num>
  <w:num w:numId="6" w16cid:durableId="1825780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56E"/>
    <w:rsid w:val="00002BDC"/>
    <w:rsid w:val="0000675D"/>
    <w:rsid w:val="0001456E"/>
    <w:rsid w:val="00037B3F"/>
    <w:rsid w:val="00095F38"/>
    <w:rsid w:val="001517B0"/>
    <w:rsid w:val="001553B9"/>
    <w:rsid w:val="001C3AA9"/>
    <w:rsid w:val="003E45E5"/>
    <w:rsid w:val="00462DD2"/>
    <w:rsid w:val="004B5E10"/>
    <w:rsid w:val="005E27B6"/>
    <w:rsid w:val="00696BDD"/>
    <w:rsid w:val="006A3CCD"/>
    <w:rsid w:val="0070399F"/>
    <w:rsid w:val="00771372"/>
    <w:rsid w:val="007D6800"/>
    <w:rsid w:val="007E28D6"/>
    <w:rsid w:val="009B2DCD"/>
    <w:rsid w:val="009C4C4C"/>
    <w:rsid w:val="00A73F69"/>
    <w:rsid w:val="00B65485"/>
    <w:rsid w:val="00B73165"/>
    <w:rsid w:val="00C447A6"/>
    <w:rsid w:val="00CD63DE"/>
    <w:rsid w:val="00D06916"/>
    <w:rsid w:val="00D921B2"/>
    <w:rsid w:val="00DC45AC"/>
    <w:rsid w:val="00E3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6340F"/>
  <w15:docId w15:val="{535C17DB-71E6-488A-BD22-84D07A0A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sz w:val="22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eastAsia="Times New Roman" w:cs="Times New Roman"/>
      <w:color w:val="000000"/>
      <w:kern w:val="2"/>
      <w:szCs w:val="20"/>
      <w:lang w:bidi="ar-SA"/>
    </w:rPr>
  </w:style>
  <w:style w:type="paragraph" w:styleId="Ttulo1">
    <w:name w:val="heading 1"/>
    <w:basedOn w:val="normal1"/>
    <w:next w:val="normal1"/>
    <w:uiPriority w:val="9"/>
    <w:qFormat/>
    <w:pPr>
      <w:keepNext/>
      <w:numPr>
        <w:numId w:val="1"/>
      </w:numPr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1"/>
    <w:next w:val="normal1"/>
    <w:uiPriority w:val="9"/>
    <w:unhideWhenUsed/>
    <w:qFormat/>
    <w:pPr>
      <w:keepNext/>
      <w:numPr>
        <w:ilvl w:val="1"/>
        <w:numId w:val="1"/>
      </w:numPr>
      <w:tabs>
        <w:tab w:val="left" w:pos="-675"/>
      </w:tabs>
      <w:ind w:left="0" w:right="-1" w:firstLine="0"/>
      <w:jc w:val="center"/>
      <w:outlineLvl w:val="1"/>
    </w:pPr>
    <w:rPr>
      <w:b/>
      <w:sz w:val="24"/>
    </w:rPr>
  </w:style>
  <w:style w:type="paragraph" w:styleId="Ttulo3">
    <w:name w:val="heading 3"/>
    <w:basedOn w:val="normal1"/>
    <w:next w:val="normal1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numPr>
        <w:ilvl w:val="3"/>
        <w:numId w:val="1"/>
      </w:numPr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1"/>
    <w:next w:val="normal1"/>
    <w:qFormat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1"/>
    <w:next w:val="normal1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1"/>
    <w:next w:val="normal1"/>
    <w:qFormat/>
    <w:pPr>
      <w:keepNext/>
      <w:numPr>
        <w:ilvl w:val="8"/>
        <w:numId w:val="1"/>
      </w:numPr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1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1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ndice">
    <w:name w:val="Índice"/>
    <w:basedOn w:val="normal1"/>
    <w:qFormat/>
    <w:pPr>
      <w:suppressLineNumbers/>
    </w:pPr>
    <w:rPr>
      <w:rFonts w:cs="Mangal"/>
    </w:rPr>
  </w:style>
  <w:style w:type="paragraph" w:customStyle="1" w:styleId="normal1">
    <w:name w:val="normal1"/>
    <w:qFormat/>
  </w:style>
  <w:style w:type="paragraph" w:customStyle="1" w:styleId="caption1">
    <w:name w:val="caption1"/>
    <w:basedOn w:val="normal1"/>
    <w:qFormat/>
    <w:pPr>
      <w:suppressLineNumbers/>
      <w:spacing w:before="120" w:after="120"/>
    </w:pPr>
    <w:rPr>
      <w:i/>
      <w:iCs/>
      <w:szCs w:val="24"/>
    </w:rPr>
  </w:style>
  <w:style w:type="paragraph" w:customStyle="1" w:styleId="caption11">
    <w:name w:val="caption11"/>
    <w:basedOn w:val="normal1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normal1"/>
    <w:uiPriority w:val="11"/>
    <w:qFormat/>
    <w:pPr>
      <w:jc w:val="center"/>
    </w:pPr>
    <w:rPr>
      <w:rFonts w:eastAsia="Arial" w:cs="Arial"/>
      <w:i/>
    </w:rPr>
  </w:style>
  <w:style w:type="paragraph" w:customStyle="1" w:styleId="Normal11">
    <w:name w:val="Normal11"/>
    <w:qFormat/>
    <w:pPr>
      <w:widowControl w:val="0"/>
      <w:textAlignment w:val="baseline"/>
    </w:pPr>
    <w:rPr>
      <w:rFonts w:eastAsia="SimSun" w:cs="Mangal"/>
      <w:color w:val="000000"/>
      <w:kern w:val="2"/>
      <w:szCs w:val="24"/>
    </w:rPr>
  </w:style>
  <w:style w:type="paragraph" w:customStyle="1" w:styleId="Ttulo80">
    <w:name w:val="Título8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1"/>
    <w:next w:val="Contrato"/>
    <w:qFormat/>
    <w:p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1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1"/>
    <w:qFormat/>
    <w:p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1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1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1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1"/>
    <w:next w:val="normal1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1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1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1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1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1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1"/>
  </w:style>
  <w:style w:type="paragraph" w:customStyle="1" w:styleId="Corpodetexto21">
    <w:name w:val="Corpo de texto 21"/>
    <w:basedOn w:val="normal1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1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1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1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1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1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1"/>
    <w:qFormat/>
    <w:rPr>
      <w:rFonts w:eastAsia="Calibri"/>
      <w:sz w:val="24"/>
      <w:szCs w:val="24"/>
    </w:rPr>
  </w:style>
  <w:style w:type="paragraph" w:styleId="Textodebalo">
    <w:name w:val="Balloon Text"/>
    <w:basedOn w:val="normal1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1"/>
    <w:qFormat/>
    <w:pPr>
      <w:ind w:left="720"/>
      <w:contextualSpacing/>
    </w:pPr>
  </w:style>
  <w:style w:type="paragraph" w:customStyle="1" w:styleId="WW-Corpodetexto3">
    <w:name w:val="WW-Corpo de texto 3"/>
    <w:basedOn w:val="normal1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1"/>
    <w:qFormat/>
  </w:style>
  <w:style w:type="paragraph" w:customStyle="1" w:styleId="P30">
    <w:name w:val="P30"/>
    <w:basedOn w:val="normal1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1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1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1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1"/>
    <w:qFormat/>
    <w:pPr>
      <w:spacing w:after="120"/>
      <w:jc w:val="both"/>
    </w:pPr>
    <w:rPr>
      <w:sz w:val="24"/>
    </w:rPr>
  </w:style>
  <w:style w:type="paragraph" w:customStyle="1" w:styleId="Estilo8">
    <w:name w:val="Estilo8"/>
    <w:basedOn w:val="normal1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1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1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1"/>
    <w:qFormat/>
  </w:style>
  <w:style w:type="paragraph" w:customStyle="1" w:styleId="Lista31">
    <w:name w:val="Lista 31"/>
    <w:basedOn w:val="normal1"/>
    <w:qFormat/>
    <w:pPr>
      <w:ind w:left="849" w:hanging="283"/>
    </w:pPr>
  </w:style>
  <w:style w:type="paragraph" w:customStyle="1" w:styleId="Commarcadores21">
    <w:name w:val="Com marcadores 21"/>
    <w:basedOn w:val="normal1"/>
    <w:qFormat/>
  </w:style>
  <w:style w:type="paragraph" w:customStyle="1" w:styleId="Commarcadores31">
    <w:name w:val="Com marcadores 31"/>
    <w:basedOn w:val="normal1"/>
    <w:qFormat/>
  </w:style>
  <w:style w:type="paragraph" w:customStyle="1" w:styleId="C">
    <w:name w:val="C"/>
    <w:basedOn w:val="normal1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1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1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1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kern w:val="2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kern w:val="2"/>
      <w:szCs w:val="20"/>
      <w:lang w:bidi="ar-SA"/>
    </w:rPr>
  </w:style>
  <w:style w:type="paragraph" w:styleId="NormalWeb">
    <w:name w:val="Normal (Web)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kern w:val="2"/>
      <w:szCs w:val="24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1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1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1"/>
    <w:qFormat/>
    <w:rPr>
      <w:rFonts w:ascii="Courier New" w:hAnsi="Courier New"/>
    </w:rPr>
  </w:style>
  <w:style w:type="paragraph" w:customStyle="1" w:styleId="Nivel01">
    <w:name w:val="Nivel 01"/>
    <w:basedOn w:val="Ttulo1"/>
    <w:next w:val="normal1"/>
    <w:qFormat/>
    <w:pPr>
      <w:numPr>
        <w:numId w:val="0"/>
      </w:num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numPr>
        <w:numId w:val="0"/>
      </w:numPr>
      <w:outlineLvl w:val="9"/>
    </w:pPr>
  </w:style>
  <w:style w:type="paragraph" w:customStyle="1" w:styleId="Nivel1">
    <w:name w:val="Nivel1"/>
    <w:basedOn w:val="Ttulo1"/>
    <w:qFormat/>
    <w:pPr>
      <w:numPr>
        <w:numId w:val="0"/>
      </w:num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SimSun" w:hAnsi="Ecofont_Spranq_eco_Sans" w:cs="Mangal"/>
      <w:color w:val="000000"/>
      <w:kern w:val="2"/>
      <w:sz w:val="20"/>
      <w:szCs w:val="24"/>
    </w:rPr>
  </w:style>
  <w:style w:type="paragraph" w:customStyle="1" w:styleId="Contedodetabela">
    <w:name w:val="Conteúdo de tabela"/>
    <w:basedOn w:val="normal1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  <w:kern w:val="2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ipVfQRl4SYnrVmQ0ZtH7cv/Yv3A==">CgMxLjA4AHIhMTdZWDF5MU5falVNQ2s3NjFnb3h4MnlUN0JBc2F4MVdE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1322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luizcl</dc:creator>
  <dc:description/>
  <cp:lastModifiedBy>Daniel Carlos Weingärtner</cp:lastModifiedBy>
  <cp:revision>5</cp:revision>
  <cp:lastPrinted>2026-02-10T20:50:00Z</cp:lastPrinted>
  <dcterms:created xsi:type="dcterms:W3CDTF">2026-02-10T18:52:00Z</dcterms:created>
  <dcterms:modified xsi:type="dcterms:W3CDTF">2026-02-10T20:51:00Z</dcterms:modified>
  <dc:language>pt-BR</dc:language>
</cp:coreProperties>
</file>